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DARK SIDE OF MEDICINE</w:t>
        <w:br/>
      </w:r>
      <w:r>
        <w:t>Medicine Safety Resource Series</w:t>
        <w:br/>
      </w:r>
      <w:r>
        <w:t>Supporting patients and carers to be informed and empowered when managing their medicines.</w:t>
        <w:br/>
      </w:r>
      <w:r>
        <w:t>MS-08 | Version 1.0</w:t>
      </w:r>
    </w:p>
    <w:p>
      <w:pPr>
        <w:jc w:val="center"/>
      </w:pPr>
      <w:r>
        <w:rPr>
          <w:b/>
          <w:sz w:val="36"/>
        </w:rPr>
        <w:t>Understanding Polytherapy</w:t>
      </w:r>
    </w:p>
    <w:p>
      <w:r>
        <w:t>A guide to understanding the use of two or more medicines to treat the same condition.</w:t>
      </w:r>
    </w:p>
    <w:p>
      <w:pPr>
        <w:pStyle w:val="Heading2"/>
      </w:pPr>
      <w:r>
        <w:t>What is Polytherapy?</w:t>
      </w:r>
    </w:p>
    <w:p>
      <w:r>
        <w:t>Polytherapy means using two or more medicines to treat the same condition. It is commonly used when a single medicine does not provide sufficient symptom control.</w:t>
      </w:r>
    </w:p>
    <w:p>
      <w:pPr>
        <w:pStyle w:val="Heading2"/>
      </w:pPr>
      <w:r>
        <w:t>Why is Polytherapy Used?</w:t>
      </w:r>
    </w:p>
    <w:p>
      <w:r>
        <w:t>• Improved symptom control</w:t>
        <w:br/>
        <w:t>• Medicines working in different ways</w:t>
        <w:br/>
        <w:t>• Reducing symptoms</w:t>
        <w:br/>
        <w:t>• Individualised treatment plans</w:t>
      </w:r>
    </w:p>
    <w:p>
      <w:pPr>
        <w:pStyle w:val="Heading2"/>
      </w:pPr>
      <w:r>
        <w:t>Polytherapy Does Not Mean Treatment Has Failed</w:t>
      </w:r>
    </w:p>
    <w:p>
      <w:r>
        <w:t>For many people, polytherapy is a recognised and appropriate part of managing a long-term condition.</w:t>
      </w:r>
    </w:p>
    <w:p>
      <w:r>
        <w:br w:type="page"/>
      </w:r>
    </w:p>
    <w:p>
      <w:pPr>
        <w:pStyle w:val="Heading2"/>
      </w:pPr>
      <w:r>
        <w:t>Things to Consider</w:t>
      </w:r>
    </w:p>
    <w:p>
      <w:r>
        <w:t>☐ More medicines to remember</w:t>
      </w:r>
    </w:p>
    <w:p>
      <w:r>
        <w:t>☐ Increased monitoring requirements</w:t>
      </w:r>
    </w:p>
    <w:p>
      <w:r>
        <w:t>☐ Greater risk of side effects</w:t>
      </w:r>
    </w:p>
    <w:p>
      <w:r>
        <w:t>☐ Potential medicine interactions</w:t>
      </w:r>
    </w:p>
    <w:p>
      <w:r>
        <w:t>☐ More complex treatment schedules</w:t>
      </w:r>
    </w:p>
    <w:p>
      <w:pPr>
        <w:pStyle w:val="Heading2"/>
      </w:pPr>
      <w:r>
        <w:t>Why Reviews Matter</w:t>
      </w:r>
    </w:p>
    <w:p>
      <w:r>
        <w:t>Regular reviews help ensure treatment remains effective, safe and appropriate.</w:t>
      </w:r>
    </w:p>
    <w:p>
      <w:pPr>
        <w:pStyle w:val="Heading2"/>
      </w:pPr>
      <w:r>
        <w:t>Understanding Dose Awareness</w:t>
      </w:r>
    </w:p>
    <w:p>
      <w:r>
        <w:t>☐ Why was this dose chosen?</w:t>
      </w:r>
    </w:p>
    <w:p>
      <w:r>
        <w:t>☐ Has my dose changed over time?</w:t>
      </w:r>
    </w:p>
    <w:p>
      <w:r>
        <w:t>☐ Could side effects be dose-related?</w:t>
      </w:r>
    </w:p>
    <w:p>
      <w:r>
        <w:t>☐ When should treatment be reviewed?</w:t>
      </w:r>
    </w:p>
    <w:p>
      <w:pPr>
        <w:pStyle w:val="Heading2"/>
      </w:pPr>
      <w:r>
        <w:t>Shared Decision-Making</w:t>
      </w:r>
    </w:p>
    <w:p>
      <w:r>
        <w:t>Patients and carers play an important role in medicine safety by keeping records, reporting concerns and asking questions.</w:t>
      </w:r>
    </w:p>
    <w:p>
      <w:pPr>
        <w:pStyle w:val="Heading2"/>
      </w:pPr>
      <w:r>
        <w:t>Medicine Safety Tip</w:t>
      </w:r>
    </w:p>
    <w:p>
      <w:r>
        <w:t>Polytherapy is not necessarily a problem. Many people benefit from taking more than one medicine for the same condition.</w:t>
      </w:r>
    </w:p>
    <w:p>
      <w:pPr>
        <w:pStyle w:val="Heading2"/>
      </w:pPr>
      <w:r>
        <w:t>Related Resources</w:t>
      </w:r>
    </w:p>
    <w:p>
      <w:r>
        <w:t>MS-05 Polytherapy Safety Check</w:t>
        <w:br/>
        <w:t>MS-06 Medicine Timeline</w:t>
        <w:br/>
        <w:t>MS-09 Understanding Polypharmacy</w:t>
        <w:br/>
        <w:t>MS-11 Understanding Medicine Doses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